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2FC5" w14:textId="77777777" w:rsidR="000035EB" w:rsidRDefault="002C71A3" w:rsidP="002C71A3">
      <w:pPr>
        <w:spacing w:after="0" w:line="240" w:lineRule="auto"/>
        <w:jc w:val="center"/>
        <w:rPr>
          <w:rFonts w:eastAsia="Times New Roman"/>
          <w:b/>
        </w:rPr>
      </w:pPr>
      <w:r w:rsidRPr="004570ED">
        <w:rPr>
          <w:rFonts w:eastAsia="Times New Roman"/>
          <w:b/>
        </w:rPr>
        <w:t xml:space="preserve">Bill No </w:t>
      </w:r>
      <w:r w:rsidR="002E5CD6">
        <w:rPr>
          <w:rFonts w:eastAsia="Times New Roman"/>
          <w:b/>
        </w:rPr>
        <w:t>21</w:t>
      </w:r>
    </w:p>
    <w:p w14:paraId="46ADF4A1" w14:textId="7BA51E6E" w:rsidR="002C71A3" w:rsidRDefault="00683A46" w:rsidP="002C71A3">
      <w:pPr>
        <w:spacing w:after="0" w:line="240" w:lineRule="auto"/>
        <w:jc w:val="center"/>
        <w:rPr>
          <w:rFonts w:eastAsia="Times New Roman"/>
          <w:b/>
        </w:rPr>
      </w:pPr>
      <w:r>
        <w:rPr>
          <w:rFonts w:eastAsia="Times New Roman"/>
          <w:b/>
        </w:rPr>
        <w:t xml:space="preserve">The Rev’d K Eruera </w:t>
      </w:r>
      <w:r w:rsidR="002E5CD6">
        <w:rPr>
          <w:rFonts w:eastAsia="Times New Roman"/>
          <w:b/>
        </w:rPr>
        <w:t>/</w:t>
      </w:r>
      <w:r w:rsidR="003D09E7">
        <w:rPr>
          <w:rFonts w:eastAsia="Times New Roman"/>
          <w:b/>
        </w:rPr>
        <w:t xml:space="preserve"> The </w:t>
      </w:r>
      <w:proofErr w:type="spellStart"/>
      <w:r w:rsidR="003D09E7">
        <w:rPr>
          <w:rFonts w:eastAsia="Times New Roman"/>
          <w:b/>
        </w:rPr>
        <w:t>Rt</w:t>
      </w:r>
      <w:proofErr w:type="spellEnd"/>
      <w:r w:rsidR="003D09E7">
        <w:rPr>
          <w:rFonts w:eastAsia="Times New Roman"/>
          <w:b/>
        </w:rPr>
        <w:t xml:space="preserve"> Rev’d R Ellena</w:t>
      </w:r>
      <w:bookmarkStart w:id="0" w:name="_GoBack"/>
      <w:bookmarkEnd w:id="0"/>
    </w:p>
    <w:p w14:paraId="1A8EA646" w14:textId="77777777" w:rsidR="002C71A3" w:rsidRPr="004570ED" w:rsidRDefault="002C71A3" w:rsidP="002C71A3">
      <w:pPr>
        <w:spacing w:after="0" w:line="240" w:lineRule="auto"/>
        <w:jc w:val="center"/>
        <w:rPr>
          <w:rFonts w:eastAsia="Times New Roman"/>
          <w:b/>
          <w:u w:val="single"/>
        </w:rPr>
      </w:pPr>
    </w:p>
    <w:p w14:paraId="6D8D807A" w14:textId="77777777" w:rsidR="002C71A3" w:rsidRPr="004570ED" w:rsidRDefault="002C71A3" w:rsidP="002C71A3">
      <w:pPr>
        <w:pStyle w:val="PlainText"/>
        <w:jc w:val="center"/>
        <w:rPr>
          <w:b/>
          <w:u w:val="single"/>
        </w:rPr>
      </w:pPr>
      <w:r w:rsidRPr="004570ED">
        <w:rPr>
          <w:rFonts w:eastAsia="Times New Roman"/>
          <w:b/>
          <w:u w:val="single"/>
        </w:rPr>
        <w:t xml:space="preserve">A Bill to </w:t>
      </w:r>
      <w:r>
        <w:rPr>
          <w:rFonts w:eastAsia="Times New Roman"/>
          <w:b/>
          <w:u w:val="single"/>
        </w:rPr>
        <w:t xml:space="preserve">Amend </w:t>
      </w:r>
      <w:r w:rsidRPr="004570ED">
        <w:rPr>
          <w:b/>
          <w:u w:val="single"/>
        </w:rPr>
        <w:t xml:space="preserve">Title </w:t>
      </w:r>
      <w:r w:rsidR="000A57DD">
        <w:rPr>
          <w:b/>
          <w:u w:val="single"/>
        </w:rPr>
        <w:t>G Canon XIV "Of Authorised Services"</w:t>
      </w:r>
      <w:r w:rsidRPr="004570ED">
        <w:rPr>
          <w:b/>
          <w:u w:val="single"/>
        </w:rPr>
        <w:t xml:space="preserve"> 201</w:t>
      </w:r>
      <w:r w:rsidR="002D1089">
        <w:rPr>
          <w:b/>
          <w:u w:val="single"/>
        </w:rPr>
        <w:t>8</w:t>
      </w:r>
    </w:p>
    <w:p w14:paraId="6886B93C" w14:textId="77777777" w:rsidR="002C71A3" w:rsidRPr="004570ED" w:rsidRDefault="002C71A3" w:rsidP="002C71A3">
      <w:pPr>
        <w:spacing w:after="0" w:line="240" w:lineRule="auto"/>
        <w:rPr>
          <w:rFonts w:eastAsia="Times New Roman"/>
        </w:rPr>
      </w:pPr>
    </w:p>
    <w:p w14:paraId="220CFB0E" w14:textId="77777777" w:rsidR="00D948F0" w:rsidRDefault="00D948F0" w:rsidP="002C71A3">
      <w:pPr>
        <w:pStyle w:val="PlainText"/>
        <w:rPr>
          <w:b/>
        </w:rPr>
      </w:pPr>
    </w:p>
    <w:p w14:paraId="137D28D0" w14:textId="67081DF4" w:rsidR="00C5126C" w:rsidRDefault="002C71A3" w:rsidP="00D948F0">
      <w:pPr>
        <w:pStyle w:val="PlainText"/>
        <w:jc w:val="both"/>
      </w:pPr>
      <w:r w:rsidRPr="004570ED">
        <w:rPr>
          <w:b/>
        </w:rPr>
        <w:t>Whereas</w:t>
      </w:r>
      <w:r>
        <w:t>, General Synod/Te H</w:t>
      </w:r>
      <w:r w:rsidR="00213BE7">
        <w:t>ī</w:t>
      </w:r>
      <w:r>
        <w:t>nota Wh</w:t>
      </w:r>
      <w:r w:rsidR="00213BE7">
        <w:t>ā</w:t>
      </w:r>
      <w:r w:rsidR="000F101C">
        <w:t>nui in 2016</w:t>
      </w:r>
      <w:r>
        <w:t xml:space="preserve"> </w:t>
      </w:r>
      <w:r w:rsidR="00AE163C">
        <w:t xml:space="preserve">carried </w:t>
      </w:r>
      <w:r>
        <w:t xml:space="preserve">Motion </w:t>
      </w:r>
      <w:r w:rsidR="000F101C">
        <w:t xml:space="preserve">29 asking the Primates to establish a working group to </w:t>
      </w:r>
      <w:r w:rsidR="00AE163C" w:rsidRPr="00AE163C">
        <w:t xml:space="preserve">consider possible structural arrangements within </w:t>
      </w:r>
      <w:r w:rsidR="00AE163C">
        <w:t>the</w:t>
      </w:r>
      <w:r w:rsidR="00AE163C" w:rsidRPr="00AE163C">
        <w:t xml:space="preserve"> Church to safeguard both theological convictions concerning the blessing of same gender relationships</w:t>
      </w:r>
      <w:r w:rsidR="00AE163C">
        <w:t xml:space="preserve">; </w:t>
      </w:r>
      <w:r w:rsidR="00C5126C">
        <w:t>and</w:t>
      </w:r>
    </w:p>
    <w:p w14:paraId="43936A43" w14:textId="77777777" w:rsidR="002C71A3" w:rsidRDefault="002C71A3" w:rsidP="002C71A3">
      <w:pPr>
        <w:pStyle w:val="PlainText"/>
      </w:pPr>
    </w:p>
    <w:p w14:paraId="096056BF" w14:textId="77777777" w:rsidR="00073FBB" w:rsidRDefault="00C5126C" w:rsidP="00D948F0">
      <w:pPr>
        <w:pStyle w:val="PlainText"/>
        <w:jc w:val="both"/>
      </w:pPr>
      <w:r w:rsidRPr="004570ED">
        <w:rPr>
          <w:b/>
        </w:rPr>
        <w:t>Whereas</w:t>
      </w:r>
      <w:r>
        <w:t xml:space="preserve">, </w:t>
      </w:r>
      <w:r w:rsidR="00AE163C">
        <w:t xml:space="preserve">that working group in its final report made </w:t>
      </w:r>
      <w:proofErr w:type="gramStart"/>
      <w:r w:rsidR="00AE163C">
        <w:t>a number of</w:t>
      </w:r>
      <w:proofErr w:type="gramEnd"/>
      <w:r w:rsidR="00AE163C">
        <w:t xml:space="preserve"> recommendations including the amendment of </w:t>
      </w:r>
      <w:r w:rsidR="000A57DD">
        <w:t>Title G Canon XIV</w:t>
      </w:r>
      <w:r>
        <w:t xml:space="preserve">; </w:t>
      </w:r>
      <w:r w:rsidR="002D1089">
        <w:t>and</w:t>
      </w:r>
    </w:p>
    <w:p w14:paraId="4FEC9F06" w14:textId="77777777" w:rsidR="002D1089" w:rsidRDefault="002D1089" w:rsidP="002C71A3">
      <w:pPr>
        <w:pStyle w:val="PlainText"/>
      </w:pPr>
    </w:p>
    <w:p w14:paraId="439D8784" w14:textId="3D71F9A0" w:rsidR="00FF7BBD" w:rsidRDefault="002D1089" w:rsidP="00E062C7">
      <w:pPr>
        <w:pStyle w:val="PlainText"/>
        <w:jc w:val="both"/>
      </w:pPr>
      <w:r w:rsidRPr="002D1089">
        <w:rPr>
          <w:b/>
        </w:rPr>
        <w:t>Whereas,</w:t>
      </w:r>
      <w:r>
        <w:t xml:space="preserve"> General Synod/Te Hīnota Whānui </w:t>
      </w:r>
      <w:r w:rsidR="00AE163C">
        <w:t xml:space="preserve">considers it desirable to implement the recommendations of that working group including the amendment of </w:t>
      </w:r>
      <w:r w:rsidR="000A57DD">
        <w:t>Title G Canon XIV</w:t>
      </w:r>
      <w:r w:rsidR="00AE163C">
        <w:t xml:space="preserve"> in the manner recommended by that working group</w:t>
      </w:r>
      <w:r>
        <w:t xml:space="preserve">, </w:t>
      </w:r>
    </w:p>
    <w:p w14:paraId="0D64A0BB" w14:textId="77777777" w:rsidR="002C71A3" w:rsidRDefault="002D1089" w:rsidP="002D1089">
      <w:pPr>
        <w:tabs>
          <w:tab w:val="left" w:pos="8055"/>
        </w:tabs>
        <w:spacing w:after="0" w:line="240" w:lineRule="auto"/>
        <w:rPr>
          <w:rFonts w:eastAsia="Times New Roman"/>
          <w:b/>
        </w:rPr>
      </w:pPr>
      <w:r>
        <w:rPr>
          <w:rFonts w:eastAsia="Times New Roman"/>
          <w:b/>
        </w:rPr>
        <w:tab/>
      </w:r>
    </w:p>
    <w:p w14:paraId="3C9371D6" w14:textId="77777777" w:rsidR="00E062C7" w:rsidRDefault="00E062C7" w:rsidP="002C71A3">
      <w:pPr>
        <w:spacing w:after="0" w:line="240" w:lineRule="auto"/>
        <w:rPr>
          <w:rFonts w:eastAsia="Times New Roman"/>
          <w:b/>
        </w:rPr>
      </w:pPr>
    </w:p>
    <w:p w14:paraId="1678418D" w14:textId="77777777" w:rsidR="007742F4" w:rsidRDefault="007742F4" w:rsidP="002C71A3">
      <w:pPr>
        <w:spacing w:after="0" w:line="240" w:lineRule="auto"/>
        <w:rPr>
          <w:rFonts w:eastAsia="Times New Roman"/>
          <w:b/>
        </w:rPr>
      </w:pPr>
    </w:p>
    <w:p w14:paraId="6876EE3D" w14:textId="4A50BD3A" w:rsidR="002C71A3" w:rsidRPr="004570ED" w:rsidRDefault="002C71A3" w:rsidP="002C71A3">
      <w:pPr>
        <w:spacing w:after="0" w:line="240" w:lineRule="auto"/>
        <w:rPr>
          <w:rFonts w:eastAsia="Times New Roman"/>
          <w:b/>
        </w:rPr>
      </w:pPr>
      <w:r w:rsidRPr="004570ED">
        <w:rPr>
          <w:rFonts w:eastAsia="Times New Roman"/>
          <w:b/>
        </w:rPr>
        <w:t>The General Synod/</w:t>
      </w:r>
      <w:proofErr w:type="spellStart"/>
      <w:r w:rsidRPr="004570ED">
        <w:rPr>
          <w:rFonts w:eastAsia="Times New Roman"/>
          <w:b/>
        </w:rPr>
        <w:t>te</w:t>
      </w:r>
      <w:proofErr w:type="spellEnd"/>
      <w:r w:rsidRPr="004570ED">
        <w:rPr>
          <w:rFonts w:eastAsia="Times New Roman"/>
          <w:b/>
        </w:rPr>
        <w:t xml:space="preserve"> </w:t>
      </w:r>
      <w:proofErr w:type="spellStart"/>
      <w:r w:rsidRPr="004570ED">
        <w:rPr>
          <w:rFonts w:eastAsia="Times New Roman"/>
          <w:b/>
        </w:rPr>
        <w:t>H</w:t>
      </w:r>
      <w:r w:rsidR="00213BE7">
        <w:rPr>
          <w:rFonts w:eastAsia="Times New Roman"/>
          <w:b/>
        </w:rPr>
        <w:t>ī</w:t>
      </w:r>
      <w:r w:rsidRPr="004570ED">
        <w:rPr>
          <w:rFonts w:eastAsia="Times New Roman"/>
          <w:b/>
        </w:rPr>
        <w:t>nota</w:t>
      </w:r>
      <w:proofErr w:type="spellEnd"/>
      <w:r w:rsidRPr="004570ED">
        <w:rPr>
          <w:rFonts w:eastAsia="Times New Roman"/>
          <w:b/>
        </w:rPr>
        <w:t xml:space="preserve"> </w:t>
      </w:r>
      <w:proofErr w:type="spellStart"/>
      <w:r w:rsidRPr="004570ED">
        <w:rPr>
          <w:rFonts w:eastAsia="Times New Roman"/>
          <w:b/>
        </w:rPr>
        <w:t>Wh</w:t>
      </w:r>
      <w:r w:rsidR="00213BE7">
        <w:rPr>
          <w:rFonts w:eastAsia="Times New Roman"/>
          <w:b/>
        </w:rPr>
        <w:t>ā</w:t>
      </w:r>
      <w:r w:rsidRPr="004570ED">
        <w:rPr>
          <w:rFonts w:eastAsia="Times New Roman"/>
          <w:b/>
        </w:rPr>
        <w:t>nui</w:t>
      </w:r>
      <w:proofErr w:type="spellEnd"/>
      <w:r w:rsidRPr="004570ED">
        <w:rPr>
          <w:rFonts w:eastAsia="Times New Roman"/>
          <w:b/>
        </w:rPr>
        <w:t xml:space="preserve"> enacts as follows:</w:t>
      </w:r>
    </w:p>
    <w:p w14:paraId="359E7EDD" w14:textId="77777777" w:rsidR="002C71A3" w:rsidRPr="004570ED" w:rsidRDefault="002C71A3" w:rsidP="002C71A3">
      <w:pPr>
        <w:spacing w:after="0" w:line="240" w:lineRule="auto"/>
        <w:rPr>
          <w:rFonts w:eastAsia="Times New Roman"/>
        </w:rPr>
      </w:pPr>
    </w:p>
    <w:p w14:paraId="1C75C2EC" w14:textId="268F2B31" w:rsidR="002C71A3" w:rsidRPr="004570ED" w:rsidRDefault="002C71A3" w:rsidP="00E062C7">
      <w:pPr>
        <w:spacing w:after="0" w:line="240" w:lineRule="auto"/>
        <w:ind w:left="567" w:hanging="567"/>
        <w:rPr>
          <w:rFonts w:eastAsia="Times New Roman"/>
          <w:i/>
        </w:rPr>
      </w:pPr>
      <w:r w:rsidRPr="004570ED">
        <w:rPr>
          <w:rFonts w:eastAsia="Times New Roman"/>
          <w:b/>
        </w:rPr>
        <w:t>1</w:t>
      </w:r>
      <w:r w:rsidR="00E062C7">
        <w:rPr>
          <w:rFonts w:eastAsia="Times New Roman"/>
          <w:b/>
        </w:rPr>
        <w:t>.</w:t>
      </w:r>
      <w:r w:rsidRPr="004570ED">
        <w:rPr>
          <w:rFonts w:eastAsia="Times New Roman"/>
          <w:b/>
        </w:rPr>
        <w:t xml:space="preserve"> </w:t>
      </w:r>
      <w:r w:rsidR="00E062C7">
        <w:rPr>
          <w:rFonts w:eastAsia="Times New Roman"/>
          <w:b/>
        </w:rPr>
        <w:tab/>
      </w:r>
      <w:r w:rsidRPr="004570ED">
        <w:rPr>
          <w:rFonts w:eastAsia="Times New Roman"/>
          <w:b/>
        </w:rPr>
        <w:t>Title</w:t>
      </w:r>
      <w:r w:rsidR="00E062C7">
        <w:rPr>
          <w:rFonts w:eastAsia="Times New Roman"/>
          <w:b/>
        </w:rPr>
        <w:t>.</w:t>
      </w:r>
      <w:r w:rsidRPr="004570ED">
        <w:rPr>
          <w:rFonts w:eastAsia="Times New Roman"/>
        </w:rPr>
        <w:t xml:space="preserve"> The Title of this Statute is </w:t>
      </w:r>
      <w:r w:rsidRPr="004570ED">
        <w:rPr>
          <w:i/>
        </w:rPr>
        <w:t xml:space="preserve">The </w:t>
      </w:r>
      <w:r w:rsidR="000A57DD">
        <w:rPr>
          <w:i/>
        </w:rPr>
        <w:t>Title G Canon XIV</w:t>
      </w:r>
      <w:r w:rsidR="005911B4">
        <w:rPr>
          <w:i/>
        </w:rPr>
        <w:t xml:space="preserve"> Amendment Statute</w:t>
      </w:r>
      <w:r w:rsidR="00213BE7">
        <w:rPr>
          <w:rFonts w:eastAsia="Times New Roman"/>
          <w:i/>
        </w:rPr>
        <w:t>,</w:t>
      </w:r>
      <w:r w:rsidRPr="004570ED">
        <w:rPr>
          <w:rFonts w:eastAsia="Times New Roman"/>
          <w:i/>
        </w:rPr>
        <w:t xml:space="preserve"> 201</w:t>
      </w:r>
      <w:r w:rsidR="002D1089">
        <w:rPr>
          <w:rFonts w:eastAsia="Times New Roman"/>
          <w:i/>
        </w:rPr>
        <w:t>8</w:t>
      </w:r>
      <w:r w:rsidR="00213BE7">
        <w:rPr>
          <w:rFonts w:eastAsia="Times New Roman"/>
          <w:i/>
        </w:rPr>
        <w:t>.</w:t>
      </w:r>
    </w:p>
    <w:p w14:paraId="6CC39B04" w14:textId="77777777" w:rsidR="002C71A3" w:rsidRPr="004570ED" w:rsidRDefault="002C71A3" w:rsidP="00E062C7">
      <w:pPr>
        <w:spacing w:after="0" w:line="240" w:lineRule="auto"/>
        <w:ind w:left="567" w:hanging="567"/>
        <w:rPr>
          <w:rFonts w:eastAsia="Times New Roman"/>
        </w:rPr>
      </w:pPr>
    </w:p>
    <w:p w14:paraId="271EED01" w14:textId="5D78C15A" w:rsidR="009031C8" w:rsidRDefault="002C71A3" w:rsidP="00E062C7">
      <w:pPr>
        <w:spacing w:after="0" w:line="240" w:lineRule="auto"/>
        <w:ind w:left="567" w:hanging="567"/>
        <w:rPr>
          <w:rFonts w:eastAsia="Times New Roman"/>
        </w:rPr>
      </w:pPr>
      <w:r w:rsidRPr="004570ED">
        <w:rPr>
          <w:rFonts w:eastAsia="Times New Roman"/>
          <w:b/>
        </w:rPr>
        <w:t>2</w:t>
      </w:r>
      <w:r w:rsidR="00E062C7">
        <w:rPr>
          <w:rFonts w:eastAsia="Times New Roman"/>
          <w:b/>
        </w:rPr>
        <w:t>.</w:t>
      </w:r>
      <w:r w:rsidRPr="004570ED">
        <w:rPr>
          <w:rFonts w:eastAsia="Times New Roman"/>
          <w:b/>
        </w:rPr>
        <w:t xml:space="preserve"> </w:t>
      </w:r>
      <w:r w:rsidR="00E062C7">
        <w:rPr>
          <w:rFonts w:eastAsia="Times New Roman"/>
          <w:b/>
        </w:rPr>
        <w:tab/>
      </w:r>
      <w:r w:rsidRPr="004570ED">
        <w:rPr>
          <w:rFonts w:eastAsia="Times New Roman"/>
          <w:b/>
        </w:rPr>
        <w:t>Purpose</w:t>
      </w:r>
      <w:r w:rsidR="00E062C7">
        <w:rPr>
          <w:rFonts w:eastAsia="Times New Roman"/>
          <w:b/>
        </w:rPr>
        <w:t xml:space="preserve">. </w:t>
      </w:r>
      <w:r w:rsidRPr="004570ED">
        <w:rPr>
          <w:rFonts w:eastAsia="Times New Roman"/>
        </w:rPr>
        <w:t xml:space="preserve"> To</w:t>
      </w:r>
      <w:r w:rsidR="009031C8">
        <w:rPr>
          <w:rFonts w:eastAsia="Times New Roman"/>
        </w:rPr>
        <w:t>:</w:t>
      </w:r>
    </w:p>
    <w:p w14:paraId="6876FF46" w14:textId="754C96BE" w:rsidR="007174D6" w:rsidRDefault="009031C8" w:rsidP="00E062C7">
      <w:pPr>
        <w:tabs>
          <w:tab w:val="left" w:pos="567"/>
        </w:tabs>
        <w:spacing w:after="0" w:line="240" w:lineRule="auto"/>
        <w:ind w:left="1134" w:hanging="567"/>
        <w:rPr>
          <w:rFonts w:eastAsia="Times New Roman"/>
        </w:rPr>
      </w:pPr>
      <w:r>
        <w:rPr>
          <w:rFonts w:eastAsia="Times New Roman"/>
        </w:rPr>
        <w:t>2.1</w:t>
      </w:r>
      <w:r w:rsidR="002C71A3" w:rsidRPr="004570ED">
        <w:rPr>
          <w:rFonts w:eastAsia="Times New Roman"/>
        </w:rPr>
        <w:t xml:space="preserve"> </w:t>
      </w:r>
      <w:r w:rsidR="009F518A">
        <w:rPr>
          <w:rFonts w:eastAsia="Times New Roman"/>
        </w:rPr>
        <w:tab/>
      </w:r>
      <w:r w:rsidR="00C5126C">
        <w:rPr>
          <w:rFonts w:eastAsia="Times New Roman"/>
        </w:rPr>
        <w:t xml:space="preserve">amend </w:t>
      </w:r>
      <w:r w:rsidR="005911B4">
        <w:rPr>
          <w:rFonts w:eastAsia="Times New Roman"/>
        </w:rPr>
        <w:t xml:space="preserve">Title </w:t>
      </w:r>
      <w:r w:rsidR="008875A4">
        <w:rPr>
          <w:rFonts w:eastAsia="Times New Roman"/>
        </w:rPr>
        <w:t xml:space="preserve">G Canon XIV to create a framework to allow for individual clergy to be </w:t>
      </w:r>
      <w:proofErr w:type="spellStart"/>
      <w:r w:rsidR="008875A4">
        <w:rPr>
          <w:rFonts w:eastAsia="Times New Roman"/>
        </w:rPr>
        <w:t>authorised</w:t>
      </w:r>
      <w:proofErr w:type="spellEnd"/>
      <w:r w:rsidR="008875A4">
        <w:rPr>
          <w:rFonts w:eastAsia="Times New Roman"/>
        </w:rPr>
        <w:t xml:space="preserve"> to conduct services blessing same sex relationships. </w:t>
      </w:r>
      <w:r w:rsidR="005911B4">
        <w:rPr>
          <w:rFonts w:eastAsia="Times New Roman"/>
        </w:rPr>
        <w:t xml:space="preserve"> </w:t>
      </w:r>
    </w:p>
    <w:p w14:paraId="382C1E4F" w14:textId="77777777" w:rsidR="0068383A" w:rsidRDefault="0068383A" w:rsidP="00E062C7">
      <w:pPr>
        <w:spacing w:after="0" w:line="240" w:lineRule="auto"/>
        <w:ind w:left="567" w:hanging="567"/>
        <w:rPr>
          <w:rFonts w:eastAsia="Times New Roman"/>
        </w:rPr>
      </w:pPr>
    </w:p>
    <w:p w14:paraId="0F939C89" w14:textId="0CCB549A" w:rsidR="007174D6" w:rsidRPr="007174D6" w:rsidRDefault="007174D6" w:rsidP="00E062C7">
      <w:pPr>
        <w:spacing w:after="0" w:line="240" w:lineRule="auto"/>
        <w:ind w:left="567" w:hanging="567"/>
        <w:rPr>
          <w:rFonts w:eastAsia="Times New Roman"/>
        </w:rPr>
      </w:pPr>
      <w:r>
        <w:rPr>
          <w:rFonts w:eastAsia="Times New Roman"/>
          <w:b/>
        </w:rPr>
        <w:t>3</w:t>
      </w:r>
      <w:r w:rsidR="00E062C7">
        <w:rPr>
          <w:rFonts w:eastAsia="Times New Roman"/>
          <w:b/>
        </w:rPr>
        <w:t>.</w:t>
      </w:r>
      <w:r>
        <w:rPr>
          <w:rFonts w:eastAsia="Times New Roman"/>
          <w:b/>
        </w:rPr>
        <w:t xml:space="preserve"> </w:t>
      </w:r>
      <w:r w:rsidR="00AA6152">
        <w:rPr>
          <w:rFonts w:eastAsia="Times New Roman"/>
          <w:b/>
        </w:rPr>
        <w:tab/>
      </w:r>
      <w:r>
        <w:rPr>
          <w:rFonts w:eastAsia="Times New Roman"/>
          <w:b/>
        </w:rPr>
        <w:t>Commencement</w:t>
      </w:r>
      <w:r w:rsidR="00E062C7">
        <w:rPr>
          <w:rFonts w:eastAsia="Times New Roman"/>
          <w:b/>
        </w:rPr>
        <w:t xml:space="preserve">. </w:t>
      </w:r>
      <w:r>
        <w:rPr>
          <w:rFonts w:eastAsia="Times New Roman"/>
          <w:b/>
        </w:rPr>
        <w:t xml:space="preserve"> </w:t>
      </w:r>
      <w:r>
        <w:rPr>
          <w:rFonts w:eastAsia="Times New Roman"/>
        </w:rPr>
        <w:t>This Bill comes into effect at the close of the session of General Synod/</w:t>
      </w:r>
      <w:proofErr w:type="spellStart"/>
      <w:r w:rsidR="00AA6152">
        <w:rPr>
          <w:rFonts w:eastAsia="Times New Roman"/>
        </w:rPr>
        <w:t>t</w:t>
      </w:r>
      <w:r>
        <w:t>e</w:t>
      </w:r>
      <w:proofErr w:type="spellEnd"/>
      <w:r>
        <w:t xml:space="preserve"> </w:t>
      </w:r>
      <w:proofErr w:type="spellStart"/>
      <w:r>
        <w:t>Hīnota</w:t>
      </w:r>
      <w:proofErr w:type="spellEnd"/>
      <w:r>
        <w:t xml:space="preserve"> </w:t>
      </w:r>
      <w:proofErr w:type="spellStart"/>
      <w:r>
        <w:t>Whānui</w:t>
      </w:r>
      <w:proofErr w:type="spellEnd"/>
      <w:r>
        <w:t xml:space="preserve"> at which it is passed but only </w:t>
      </w:r>
      <w:proofErr w:type="gramStart"/>
      <w:r>
        <w:t>provided that</w:t>
      </w:r>
      <w:proofErr w:type="gramEnd"/>
      <w:r>
        <w:t xml:space="preserve"> Bills </w:t>
      </w:r>
      <w:r w:rsidR="00683A46">
        <w:t>20-24</w:t>
      </w:r>
      <w:r>
        <w:t xml:space="preserve"> are also passed at the same session failing which this Bill will lapse.</w:t>
      </w:r>
    </w:p>
    <w:p w14:paraId="2CE8F376" w14:textId="77777777" w:rsidR="007174D6" w:rsidRDefault="007174D6" w:rsidP="00E062C7">
      <w:pPr>
        <w:spacing w:after="0" w:line="240" w:lineRule="auto"/>
        <w:ind w:left="567" w:hanging="567"/>
        <w:rPr>
          <w:rFonts w:eastAsia="Times New Roman"/>
        </w:rPr>
      </w:pPr>
    </w:p>
    <w:p w14:paraId="7FD0B87A" w14:textId="6F794FC4" w:rsidR="00C5126C" w:rsidRDefault="0068383A" w:rsidP="00E062C7">
      <w:pPr>
        <w:spacing w:after="0" w:line="240" w:lineRule="auto"/>
        <w:ind w:left="567" w:hanging="567"/>
      </w:pPr>
      <w:r>
        <w:rPr>
          <w:rFonts w:eastAsia="Times New Roman"/>
          <w:b/>
        </w:rPr>
        <w:t>4</w:t>
      </w:r>
      <w:r w:rsidR="00E062C7">
        <w:rPr>
          <w:rFonts w:eastAsia="Times New Roman"/>
          <w:b/>
        </w:rPr>
        <w:t>.</w:t>
      </w:r>
      <w:r w:rsidR="002C71A3" w:rsidRPr="004570ED">
        <w:rPr>
          <w:rFonts w:eastAsia="Times New Roman"/>
          <w:b/>
        </w:rPr>
        <w:t xml:space="preserve"> </w:t>
      </w:r>
      <w:r w:rsidR="00AA6152">
        <w:rPr>
          <w:rFonts w:eastAsia="Times New Roman"/>
          <w:b/>
        </w:rPr>
        <w:tab/>
      </w:r>
      <w:r w:rsidR="002C71A3" w:rsidRPr="002F15B7">
        <w:t xml:space="preserve">Title </w:t>
      </w:r>
      <w:r>
        <w:t xml:space="preserve">G Canon XIV </w:t>
      </w:r>
      <w:r w:rsidR="002D1089">
        <w:t>is</w:t>
      </w:r>
      <w:r w:rsidR="00C5126C">
        <w:t xml:space="preserve"> amended by:</w:t>
      </w:r>
    </w:p>
    <w:p w14:paraId="05420C85" w14:textId="77777777" w:rsidR="00E45E2E" w:rsidRDefault="00E45E2E" w:rsidP="002C71A3">
      <w:pPr>
        <w:spacing w:after="0" w:line="240" w:lineRule="auto"/>
      </w:pPr>
    </w:p>
    <w:p w14:paraId="51E708E1" w14:textId="2C6B6395" w:rsidR="00E45E2E" w:rsidRDefault="00667A08" w:rsidP="00AA6152">
      <w:pPr>
        <w:tabs>
          <w:tab w:val="left" w:pos="567"/>
        </w:tabs>
        <w:spacing w:after="0" w:line="240" w:lineRule="auto"/>
        <w:ind w:left="1134" w:hanging="567"/>
      </w:pPr>
      <w:r>
        <w:t>4</w:t>
      </w:r>
      <w:r w:rsidR="00E45E2E">
        <w:t xml:space="preserve">.1 </w:t>
      </w:r>
      <w:r w:rsidR="00AA6152">
        <w:tab/>
      </w:r>
      <w:r w:rsidR="00E45E2E">
        <w:t xml:space="preserve">inserting </w:t>
      </w:r>
      <w:r>
        <w:t>words to the end of clause 1 "</w:t>
      </w:r>
      <w:r w:rsidRPr="00667A08">
        <w:t xml:space="preserve">except for services the use of which may be </w:t>
      </w:r>
      <w:proofErr w:type="spellStart"/>
      <w:r w:rsidRPr="00667A08">
        <w:t>authorised</w:t>
      </w:r>
      <w:proofErr w:type="spellEnd"/>
      <w:r w:rsidRPr="00667A08">
        <w:t xml:space="preserve"> pursuant to clause 8</w:t>
      </w:r>
      <w:r w:rsidR="00AA6152">
        <w:t>.</w:t>
      </w:r>
      <w:r>
        <w:t>"</w:t>
      </w:r>
    </w:p>
    <w:p w14:paraId="274C9348" w14:textId="77777777" w:rsidR="00667A08" w:rsidRDefault="00667A08" w:rsidP="002C71A3">
      <w:pPr>
        <w:spacing w:after="0" w:line="240" w:lineRule="auto"/>
      </w:pPr>
    </w:p>
    <w:p w14:paraId="3FBAE814" w14:textId="3F7F71FF" w:rsidR="00667A08" w:rsidRDefault="00667A08" w:rsidP="00AA6152">
      <w:pPr>
        <w:tabs>
          <w:tab w:val="left" w:pos="567"/>
        </w:tabs>
        <w:spacing w:after="0" w:line="240" w:lineRule="auto"/>
        <w:ind w:left="1134" w:hanging="567"/>
      </w:pPr>
      <w:r>
        <w:t>4.2</w:t>
      </w:r>
      <w:r w:rsidR="00AA6152">
        <w:tab/>
        <w:t>i</w:t>
      </w:r>
      <w:r>
        <w:t>nserting the following as a new clause 8:</w:t>
      </w:r>
    </w:p>
    <w:p w14:paraId="00662694" w14:textId="77777777" w:rsidR="00667A08" w:rsidRDefault="00667A08" w:rsidP="002C71A3">
      <w:pPr>
        <w:spacing w:after="0" w:line="240" w:lineRule="auto"/>
      </w:pPr>
    </w:p>
    <w:p w14:paraId="69E2B10A" w14:textId="727A6945" w:rsidR="00667A08" w:rsidRPr="00A75759" w:rsidRDefault="00995091" w:rsidP="00995091">
      <w:pPr>
        <w:tabs>
          <w:tab w:val="left" w:pos="1134"/>
        </w:tabs>
        <w:spacing w:after="0" w:line="240" w:lineRule="auto"/>
        <w:ind w:left="1701" w:hanging="567"/>
        <w:rPr>
          <w:i/>
        </w:rPr>
      </w:pPr>
      <w:r w:rsidRPr="00A75759">
        <w:rPr>
          <w:i/>
        </w:rPr>
        <w:t>8.</w:t>
      </w:r>
      <w:r w:rsidRPr="00A75759">
        <w:rPr>
          <w:i/>
        </w:rPr>
        <w:tab/>
      </w:r>
      <w:r w:rsidR="00667A08" w:rsidRPr="00A75759">
        <w:rPr>
          <w:i/>
        </w:rPr>
        <w:t>Diocesan bishops and other bishops wi</w:t>
      </w:r>
      <w:r w:rsidRPr="00A75759">
        <w:rPr>
          <w:i/>
        </w:rPr>
        <w:t>th episcopal jurisdiction in a D</w:t>
      </w:r>
      <w:r w:rsidR="00667A08" w:rsidRPr="00A75759">
        <w:rPr>
          <w:i/>
        </w:rPr>
        <w:t xml:space="preserve">iocese, Pīhopa Amorangi, and bishops with episcopal jurisdiction in the Diocese of Polynesia may, at their discretion, </w:t>
      </w:r>
      <w:proofErr w:type="spellStart"/>
      <w:r w:rsidR="00667A08" w:rsidRPr="00A75759">
        <w:rPr>
          <w:i/>
        </w:rPr>
        <w:t>authorise</w:t>
      </w:r>
      <w:proofErr w:type="spellEnd"/>
      <w:r w:rsidR="00667A08" w:rsidRPr="00A75759">
        <w:rPr>
          <w:i/>
        </w:rPr>
        <w:t xml:space="preserve"> the use:</w:t>
      </w:r>
    </w:p>
    <w:p w14:paraId="5D25736D" w14:textId="77777777" w:rsidR="005211C2" w:rsidRPr="00A75759" w:rsidRDefault="005211C2" w:rsidP="00995091">
      <w:pPr>
        <w:tabs>
          <w:tab w:val="left" w:pos="1134"/>
        </w:tabs>
        <w:spacing w:after="0" w:line="240" w:lineRule="auto"/>
        <w:ind w:left="1701" w:hanging="567"/>
        <w:rPr>
          <w:i/>
        </w:rPr>
      </w:pPr>
    </w:p>
    <w:p w14:paraId="38AEAC18" w14:textId="77777777" w:rsidR="00667A08" w:rsidRPr="00A75759" w:rsidRDefault="00667A08" w:rsidP="005211C2">
      <w:pPr>
        <w:spacing w:after="0" w:line="240" w:lineRule="auto"/>
        <w:ind w:left="2268" w:hanging="567"/>
        <w:rPr>
          <w:i/>
        </w:rPr>
      </w:pPr>
      <w:r w:rsidRPr="00A75759">
        <w:rPr>
          <w:i/>
        </w:rPr>
        <w:t>(a)</w:t>
      </w:r>
      <w:r w:rsidRPr="00A75759">
        <w:rPr>
          <w:i/>
        </w:rPr>
        <w:tab/>
        <w:t xml:space="preserve">by individual ministers under their episcopal jurisdiction (including those within non-parish based ministries such as chaplains); and </w:t>
      </w:r>
    </w:p>
    <w:p w14:paraId="200CE651" w14:textId="77777777" w:rsidR="00667A08" w:rsidRPr="00A75759" w:rsidRDefault="00667A08" w:rsidP="00667A08">
      <w:pPr>
        <w:spacing w:after="0" w:line="240" w:lineRule="auto"/>
        <w:rPr>
          <w:i/>
        </w:rPr>
      </w:pPr>
    </w:p>
    <w:p w14:paraId="29EC83D9" w14:textId="0DB66C80" w:rsidR="00667A08" w:rsidRPr="00A75759" w:rsidRDefault="005D37BD" w:rsidP="005211C2">
      <w:pPr>
        <w:spacing w:after="0" w:line="240" w:lineRule="auto"/>
        <w:ind w:left="2268" w:hanging="567"/>
        <w:rPr>
          <w:i/>
        </w:rPr>
      </w:pPr>
      <w:r w:rsidRPr="00A75759">
        <w:rPr>
          <w:i/>
        </w:rPr>
        <w:br w:type="page"/>
      </w:r>
      <w:r w:rsidR="00667A08" w:rsidRPr="00A75759">
        <w:rPr>
          <w:i/>
        </w:rPr>
        <w:lastRenderedPageBreak/>
        <w:t>(b)</w:t>
      </w:r>
      <w:r w:rsidR="00667A08" w:rsidRPr="00A75759">
        <w:rPr>
          <w:i/>
        </w:rPr>
        <w:tab/>
        <w:t xml:space="preserve">within the </w:t>
      </w:r>
      <w:r w:rsidR="005211C2" w:rsidRPr="00A75759">
        <w:rPr>
          <w:i/>
        </w:rPr>
        <w:t>A</w:t>
      </w:r>
      <w:r w:rsidR="00667A08" w:rsidRPr="00A75759">
        <w:rPr>
          <w:i/>
        </w:rPr>
        <w:t xml:space="preserve">morangi or </w:t>
      </w:r>
      <w:r w:rsidR="005211C2" w:rsidRPr="00A75759">
        <w:rPr>
          <w:i/>
        </w:rPr>
        <w:t>D</w:t>
      </w:r>
      <w:r w:rsidR="00667A08" w:rsidRPr="00A75759">
        <w:rPr>
          <w:i/>
        </w:rPr>
        <w:t>iocese in which that minister is based,</w:t>
      </w:r>
    </w:p>
    <w:p w14:paraId="718AEE2D" w14:textId="77777777" w:rsidR="00667A08" w:rsidRPr="00A75759" w:rsidRDefault="00667A08" w:rsidP="00667A08">
      <w:pPr>
        <w:spacing w:after="0" w:line="240" w:lineRule="auto"/>
        <w:rPr>
          <w:i/>
        </w:rPr>
      </w:pPr>
    </w:p>
    <w:p w14:paraId="79E02616" w14:textId="77777777" w:rsidR="00667A08" w:rsidRPr="00A75759" w:rsidRDefault="00667A08" w:rsidP="005211C2">
      <w:pPr>
        <w:spacing w:after="0" w:line="240" w:lineRule="auto"/>
        <w:ind w:left="1701"/>
        <w:jc w:val="both"/>
        <w:rPr>
          <w:i/>
        </w:rPr>
      </w:pPr>
      <w:r w:rsidRPr="00A75759">
        <w:rPr>
          <w:i/>
        </w:rPr>
        <w:t>of a service blessing the relationship of two people, regardless of their sex, or sexual orientation, or gender identity where the minister has satisfied him or herself that the relationship is loving, monogamous, faithful and the couple are committed to a life-long relationship.</w:t>
      </w:r>
    </w:p>
    <w:p w14:paraId="27221002" w14:textId="77777777" w:rsidR="00F154FF" w:rsidRDefault="00F154FF" w:rsidP="00E45E2E">
      <w:pPr>
        <w:spacing w:after="0" w:line="240" w:lineRule="auto"/>
      </w:pPr>
    </w:p>
    <w:p w14:paraId="60CCD37F" w14:textId="763117D0" w:rsidR="00667A08" w:rsidRDefault="00667A08" w:rsidP="0082427B">
      <w:pPr>
        <w:spacing w:after="0" w:line="240" w:lineRule="auto"/>
        <w:ind w:left="1134" w:hanging="567"/>
      </w:pPr>
      <w:r>
        <w:t>4.</w:t>
      </w:r>
      <w:r w:rsidR="001A7DCD">
        <w:t>3</w:t>
      </w:r>
      <w:r w:rsidR="001A7DCD">
        <w:tab/>
      </w:r>
      <w:r>
        <w:t>Inserting the following as a new clause 9:</w:t>
      </w:r>
    </w:p>
    <w:p w14:paraId="2CDAA6E0" w14:textId="77777777" w:rsidR="00667A08" w:rsidRDefault="00667A08" w:rsidP="00667A08">
      <w:pPr>
        <w:spacing w:after="0" w:line="240" w:lineRule="auto"/>
      </w:pPr>
    </w:p>
    <w:p w14:paraId="5B409CE4" w14:textId="6DB63B5A" w:rsidR="00667A08" w:rsidRPr="00A75759" w:rsidRDefault="001A7DCD" w:rsidP="001A7DCD">
      <w:pPr>
        <w:tabs>
          <w:tab w:val="left" w:pos="1134"/>
        </w:tabs>
        <w:spacing w:after="0" w:line="240" w:lineRule="auto"/>
        <w:ind w:left="1701" w:hanging="567"/>
        <w:rPr>
          <w:i/>
        </w:rPr>
      </w:pPr>
      <w:r w:rsidRPr="00A75759">
        <w:rPr>
          <w:i/>
        </w:rPr>
        <w:t>9.</w:t>
      </w:r>
      <w:r w:rsidRPr="00A75759">
        <w:rPr>
          <w:i/>
        </w:rPr>
        <w:tab/>
      </w:r>
      <w:r w:rsidR="00667A08" w:rsidRPr="00A75759">
        <w:rPr>
          <w:i/>
        </w:rPr>
        <w:t xml:space="preserve">No minister shall be </w:t>
      </w:r>
      <w:proofErr w:type="spellStart"/>
      <w:r w:rsidR="00667A08" w:rsidRPr="00A75759">
        <w:rPr>
          <w:i/>
        </w:rPr>
        <w:t>authorised</w:t>
      </w:r>
      <w:proofErr w:type="spellEnd"/>
      <w:r w:rsidR="00667A08" w:rsidRPr="00A75759">
        <w:rPr>
          <w:i/>
        </w:rPr>
        <w:t xml:space="preserve"> to use such a service unless:</w:t>
      </w:r>
    </w:p>
    <w:p w14:paraId="58CFB589" w14:textId="733CB377" w:rsidR="00667A08" w:rsidRPr="00A75759" w:rsidRDefault="00667A08" w:rsidP="00A75759">
      <w:pPr>
        <w:tabs>
          <w:tab w:val="left" w:pos="1701"/>
        </w:tabs>
        <w:spacing w:after="0" w:line="240" w:lineRule="auto"/>
        <w:ind w:left="2268" w:hanging="567"/>
        <w:jc w:val="both"/>
        <w:rPr>
          <w:i/>
        </w:rPr>
      </w:pPr>
      <w:r w:rsidRPr="00A75759">
        <w:rPr>
          <w:i/>
        </w:rPr>
        <w:t>(a)</w:t>
      </w:r>
      <w:r w:rsidRPr="00A75759">
        <w:rPr>
          <w:i/>
        </w:rPr>
        <w:tab/>
        <w:t xml:space="preserve">the vestry or equivalent leadership body of the ministry unit </w:t>
      </w:r>
      <w:r w:rsidR="00A75759" w:rsidRPr="00A75759">
        <w:rPr>
          <w:i/>
        </w:rPr>
        <w:t>to which that minister is licens</w:t>
      </w:r>
      <w:r w:rsidRPr="00A75759">
        <w:rPr>
          <w:i/>
        </w:rPr>
        <w:t>ed has been consulted in good faith; and</w:t>
      </w:r>
    </w:p>
    <w:p w14:paraId="33743963" w14:textId="77777777" w:rsidR="00667A08" w:rsidRPr="00A75759" w:rsidRDefault="00667A08" w:rsidP="00667A08">
      <w:pPr>
        <w:spacing w:after="0" w:line="240" w:lineRule="auto"/>
        <w:rPr>
          <w:i/>
        </w:rPr>
      </w:pPr>
    </w:p>
    <w:p w14:paraId="0CCA6508" w14:textId="77777777" w:rsidR="00667A08" w:rsidRPr="00A75759" w:rsidRDefault="00667A08" w:rsidP="00A75759">
      <w:pPr>
        <w:tabs>
          <w:tab w:val="left" w:pos="1701"/>
        </w:tabs>
        <w:spacing w:after="0" w:line="240" w:lineRule="auto"/>
        <w:ind w:left="2268" w:hanging="567"/>
        <w:jc w:val="both"/>
        <w:rPr>
          <w:i/>
        </w:rPr>
      </w:pPr>
      <w:r w:rsidRPr="00A75759">
        <w:rPr>
          <w:i/>
        </w:rPr>
        <w:t>(b)</w:t>
      </w:r>
      <w:r w:rsidRPr="00A75759">
        <w:rPr>
          <w:i/>
        </w:rPr>
        <w:tab/>
        <w:t xml:space="preserve">the jurisdiction in which the blessing will take place allows for the legal recognition of the relationship that is to be blessed.  </w:t>
      </w:r>
    </w:p>
    <w:p w14:paraId="4B92A41F" w14:textId="77777777" w:rsidR="00667A08" w:rsidRDefault="00667A08" w:rsidP="00667A08">
      <w:pPr>
        <w:spacing w:after="0" w:line="240" w:lineRule="auto"/>
      </w:pPr>
    </w:p>
    <w:p w14:paraId="53AF064A" w14:textId="53A86324" w:rsidR="00667A08" w:rsidRDefault="00667A08" w:rsidP="00A75759">
      <w:pPr>
        <w:tabs>
          <w:tab w:val="left" w:pos="567"/>
        </w:tabs>
        <w:spacing w:after="0" w:line="240" w:lineRule="auto"/>
        <w:ind w:left="1134" w:hanging="567"/>
      </w:pPr>
      <w:r>
        <w:t>4.</w:t>
      </w:r>
      <w:r w:rsidR="00A75759">
        <w:t>4</w:t>
      </w:r>
      <w:r>
        <w:t xml:space="preserve"> </w:t>
      </w:r>
      <w:r w:rsidR="00A75759">
        <w:tab/>
      </w:r>
      <w:r>
        <w:t>Inserting the following as a new clause 10:</w:t>
      </w:r>
    </w:p>
    <w:p w14:paraId="7C91143A" w14:textId="77777777" w:rsidR="00667A08" w:rsidRDefault="00667A08" w:rsidP="00667A08">
      <w:pPr>
        <w:spacing w:after="0" w:line="240" w:lineRule="auto"/>
      </w:pPr>
    </w:p>
    <w:p w14:paraId="64C202FC" w14:textId="6A611118" w:rsidR="00667A08" w:rsidRPr="00A75759" w:rsidRDefault="00A75759" w:rsidP="00A75759">
      <w:pPr>
        <w:tabs>
          <w:tab w:val="left" w:pos="1134"/>
        </w:tabs>
        <w:spacing w:after="0" w:line="240" w:lineRule="auto"/>
        <w:ind w:left="1701" w:hanging="567"/>
        <w:jc w:val="both"/>
        <w:rPr>
          <w:i/>
        </w:rPr>
      </w:pPr>
      <w:r w:rsidRPr="00A75759">
        <w:rPr>
          <w:i/>
        </w:rPr>
        <w:t>10.</w:t>
      </w:r>
      <w:r w:rsidRPr="00A75759">
        <w:rPr>
          <w:i/>
        </w:rPr>
        <w:tab/>
      </w:r>
      <w:r w:rsidR="00667A08" w:rsidRPr="00A75759">
        <w:rPr>
          <w:i/>
        </w:rPr>
        <w:t xml:space="preserve">No minister </w:t>
      </w:r>
      <w:proofErr w:type="spellStart"/>
      <w:r w:rsidR="00667A08" w:rsidRPr="00A75759">
        <w:rPr>
          <w:i/>
        </w:rPr>
        <w:t>authorised</w:t>
      </w:r>
      <w:proofErr w:type="spellEnd"/>
      <w:r w:rsidR="00667A08" w:rsidRPr="00A75759">
        <w:rPr>
          <w:i/>
        </w:rPr>
        <w:t xml:space="preserve"> to use a service of blessing is compelled to bless any </w:t>
      </w:r>
      <w:proofErr w:type="gramStart"/>
      <w:r w:rsidR="00667A08" w:rsidRPr="00A75759">
        <w:rPr>
          <w:i/>
        </w:rPr>
        <w:t>particular couple</w:t>
      </w:r>
      <w:proofErr w:type="gramEnd"/>
      <w:r w:rsidR="00667A08" w:rsidRPr="00A75759">
        <w:rPr>
          <w:i/>
        </w:rPr>
        <w:t xml:space="preserve"> and may exercise their discretion and conscience as to which couples are blessed.</w:t>
      </w:r>
    </w:p>
    <w:p w14:paraId="01F95897" w14:textId="77777777" w:rsidR="00667A08" w:rsidRDefault="00667A08" w:rsidP="00667A08">
      <w:pPr>
        <w:spacing w:after="0" w:line="240" w:lineRule="auto"/>
      </w:pPr>
    </w:p>
    <w:p w14:paraId="55C84091" w14:textId="61E1258D" w:rsidR="00667A08" w:rsidRDefault="00667A08" w:rsidP="00F90177">
      <w:pPr>
        <w:tabs>
          <w:tab w:val="left" w:pos="567"/>
        </w:tabs>
        <w:spacing w:after="0" w:line="240" w:lineRule="auto"/>
        <w:ind w:left="1134" w:hanging="567"/>
      </w:pPr>
      <w:r>
        <w:t>4.</w:t>
      </w:r>
      <w:r w:rsidR="00F90177">
        <w:t>5</w:t>
      </w:r>
      <w:r>
        <w:t xml:space="preserve"> </w:t>
      </w:r>
      <w:r w:rsidR="00F90177">
        <w:tab/>
      </w:r>
      <w:r>
        <w:t>Inserting the following as a new clause 11:</w:t>
      </w:r>
    </w:p>
    <w:p w14:paraId="7E61DEDB" w14:textId="77777777" w:rsidR="00667A08" w:rsidRDefault="00667A08" w:rsidP="00667A08">
      <w:pPr>
        <w:spacing w:after="0" w:line="240" w:lineRule="auto"/>
      </w:pPr>
    </w:p>
    <w:p w14:paraId="0BAF62C9" w14:textId="237EAC34" w:rsidR="00667A08" w:rsidRPr="00F90177" w:rsidRDefault="00F90177" w:rsidP="00F90177">
      <w:pPr>
        <w:tabs>
          <w:tab w:val="left" w:pos="1134"/>
        </w:tabs>
        <w:spacing w:after="0" w:line="240" w:lineRule="auto"/>
        <w:ind w:left="1701" w:hanging="567"/>
        <w:rPr>
          <w:i/>
        </w:rPr>
      </w:pPr>
      <w:r w:rsidRPr="00F90177">
        <w:rPr>
          <w:i/>
        </w:rPr>
        <w:t>11.</w:t>
      </w:r>
      <w:r w:rsidRPr="00F90177">
        <w:rPr>
          <w:i/>
        </w:rPr>
        <w:tab/>
      </w:r>
      <w:r w:rsidR="00667A08" w:rsidRPr="00F90177">
        <w:rPr>
          <w:i/>
        </w:rPr>
        <w:t>Any minister proposing to conduct a blessing service in a place of worship in which he or she does not ordinarily conduct worship shall do so only with the permission of vestry or equivalent leadership body of the ministry until in which that place or worship is located.</w:t>
      </w:r>
      <w:r w:rsidR="00667A08" w:rsidRPr="00F90177">
        <w:rPr>
          <w:i/>
        </w:rPr>
        <w:tab/>
      </w:r>
    </w:p>
    <w:p w14:paraId="626D69CC" w14:textId="77777777" w:rsidR="00917469" w:rsidRDefault="00917469" w:rsidP="00917469">
      <w:pPr>
        <w:spacing w:after="0" w:line="240" w:lineRule="auto"/>
      </w:pPr>
    </w:p>
    <w:p w14:paraId="1A809A78" w14:textId="560B8B91" w:rsidR="00917469" w:rsidRDefault="00917469" w:rsidP="00F90177">
      <w:pPr>
        <w:tabs>
          <w:tab w:val="left" w:pos="567"/>
        </w:tabs>
        <w:spacing w:after="0" w:line="240" w:lineRule="auto"/>
        <w:ind w:left="1134" w:hanging="567"/>
      </w:pPr>
      <w:r>
        <w:t>4.</w:t>
      </w:r>
      <w:r w:rsidR="00636797">
        <w:t>6</w:t>
      </w:r>
      <w:r>
        <w:t xml:space="preserve"> </w:t>
      </w:r>
      <w:r w:rsidR="003A781F">
        <w:tab/>
      </w:r>
      <w:r>
        <w:t>Inserting the following as a new clause 12:</w:t>
      </w:r>
    </w:p>
    <w:p w14:paraId="52B29B86" w14:textId="77777777" w:rsidR="00917469" w:rsidRDefault="00917469" w:rsidP="00667A08">
      <w:pPr>
        <w:spacing w:after="0" w:line="240" w:lineRule="auto"/>
        <w:ind w:left="1440"/>
      </w:pPr>
    </w:p>
    <w:p w14:paraId="29054AC8" w14:textId="70BA32C5" w:rsidR="00667A08" w:rsidRPr="007537AF" w:rsidRDefault="007B04CC" w:rsidP="007B04CC">
      <w:pPr>
        <w:tabs>
          <w:tab w:val="left" w:pos="1134"/>
        </w:tabs>
        <w:spacing w:after="0" w:line="240" w:lineRule="auto"/>
        <w:ind w:left="1701" w:hanging="567"/>
        <w:jc w:val="both"/>
        <w:rPr>
          <w:i/>
        </w:rPr>
      </w:pPr>
      <w:r w:rsidRPr="007537AF">
        <w:rPr>
          <w:i/>
        </w:rPr>
        <w:t>12.</w:t>
      </w:r>
      <w:r w:rsidRPr="007537AF">
        <w:rPr>
          <w:i/>
        </w:rPr>
        <w:tab/>
      </w:r>
      <w:r w:rsidR="00667A08" w:rsidRPr="007537AF">
        <w:rPr>
          <w:i/>
        </w:rPr>
        <w:t xml:space="preserve">Clause 1.3 of Title G, Canon III and Clause 2 of Title G, Canon III, excluding clauses 2.2, 2.3, 2.5, 2.6, 2.8 and 2.10 apply mutatis mutandis to any service of blessing pursuant to an </w:t>
      </w:r>
      <w:proofErr w:type="spellStart"/>
      <w:r w:rsidR="00667A08" w:rsidRPr="007537AF">
        <w:rPr>
          <w:i/>
        </w:rPr>
        <w:t>authorisation</w:t>
      </w:r>
      <w:proofErr w:type="spellEnd"/>
      <w:r w:rsidR="00667A08" w:rsidRPr="007537AF">
        <w:rPr>
          <w:i/>
        </w:rPr>
        <w:t xml:space="preserve"> under clause 8.</w:t>
      </w:r>
    </w:p>
    <w:p w14:paraId="4B12B219" w14:textId="77777777" w:rsidR="00917469" w:rsidRDefault="00917469" w:rsidP="00917469">
      <w:pPr>
        <w:spacing w:after="0" w:line="240" w:lineRule="auto"/>
      </w:pPr>
    </w:p>
    <w:p w14:paraId="274741F3" w14:textId="6263001B" w:rsidR="00917469" w:rsidRDefault="00917469" w:rsidP="003A781F">
      <w:pPr>
        <w:tabs>
          <w:tab w:val="left" w:pos="567"/>
        </w:tabs>
        <w:spacing w:after="0" w:line="240" w:lineRule="auto"/>
        <w:ind w:left="1134" w:hanging="567"/>
      </w:pPr>
      <w:r>
        <w:t>4.</w:t>
      </w:r>
      <w:r w:rsidR="00636797">
        <w:t>7</w:t>
      </w:r>
      <w:r>
        <w:t xml:space="preserve"> </w:t>
      </w:r>
      <w:r w:rsidR="007B04CC">
        <w:tab/>
      </w:r>
      <w:r>
        <w:t>Inserting the following as a new clause 13:</w:t>
      </w:r>
    </w:p>
    <w:p w14:paraId="73B9CB16" w14:textId="77777777" w:rsidR="00917469" w:rsidRDefault="00917469" w:rsidP="00917469">
      <w:pPr>
        <w:spacing w:after="0" w:line="240" w:lineRule="auto"/>
      </w:pPr>
    </w:p>
    <w:p w14:paraId="39B0F398" w14:textId="2F0CD608" w:rsidR="00667A08" w:rsidRPr="00437F47" w:rsidRDefault="007537AF" w:rsidP="007537AF">
      <w:pPr>
        <w:tabs>
          <w:tab w:val="left" w:pos="1134"/>
        </w:tabs>
        <w:spacing w:after="0" w:line="240" w:lineRule="auto"/>
        <w:ind w:left="1701" w:hanging="567"/>
        <w:jc w:val="both"/>
        <w:rPr>
          <w:i/>
        </w:rPr>
      </w:pPr>
      <w:r w:rsidRPr="00437F47">
        <w:rPr>
          <w:i/>
        </w:rPr>
        <w:t>13.</w:t>
      </w:r>
      <w:r w:rsidRPr="00437F47">
        <w:rPr>
          <w:i/>
        </w:rPr>
        <w:tab/>
      </w:r>
      <w:r w:rsidR="00667A08" w:rsidRPr="00437F47">
        <w:rPr>
          <w:i/>
        </w:rPr>
        <w:t xml:space="preserve">Any person </w:t>
      </w:r>
      <w:proofErr w:type="spellStart"/>
      <w:r w:rsidR="00667A08" w:rsidRPr="00437F47">
        <w:rPr>
          <w:i/>
        </w:rPr>
        <w:t>authorising</w:t>
      </w:r>
      <w:proofErr w:type="spellEnd"/>
      <w:r w:rsidR="00667A08" w:rsidRPr="00437F47">
        <w:rPr>
          <w:i/>
        </w:rPr>
        <w:t xml:space="preserve"> a service pursuant to clause 8, or any person using such a service once it has been </w:t>
      </w:r>
      <w:proofErr w:type="spellStart"/>
      <w:r w:rsidR="00667A08" w:rsidRPr="00437F47">
        <w:rPr>
          <w:i/>
        </w:rPr>
        <w:t>authorised</w:t>
      </w:r>
      <w:proofErr w:type="spellEnd"/>
      <w:r w:rsidR="00667A08" w:rsidRPr="00437F47">
        <w:rPr>
          <w:i/>
        </w:rPr>
        <w:t>, will not be subject to any process of investigation or discipline under Title D Canon I or Title D Canon II.</w:t>
      </w:r>
    </w:p>
    <w:p w14:paraId="547DD793" w14:textId="77777777" w:rsidR="00917469" w:rsidRDefault="00917469" w:rsidP="00917469">
      <w:pPr>
        <w:spacing w:after="0" w:line="240" w:lineRule="auto"/>
      </w:pPr>
    </w:p>
    <w:p w14:paraId="7AC3F592" w14:textId="1672AE48" w:rsidR="00917469" w:rsidRDefault="00917469" w:rsidP="00636797">
      <w:pPr>
        <w:tabs>
          <w:tab w:val="left" w:pos="567"/>
        </w:tabs>
        <w:spacing w:after="0" w:line="240" w:lineRule="auto"/>
        <w:ind w:left="1134" w:hanging="567"/>
      </w:pPr>
      <w:r>
        <w:t>4.</w:t>
      </w:r>
      <w:r w:rsidR="00636797">
        <w:t>8</w:t>
      </w:r>
      <w:r w:rsidR="00636797">
        <w:tab/>
      </w:r>
      <w:r>
        <w:t>Inserting the following as a new clause 14:</w:t>
      </w:r>
    </w:p>
    <w:p w14:paraId="4AB0D3B4" w14:textId="77777777" w:rsidR="00917469" w:rsidRDefault="00917469" w:rsidP="00917469">
      <w:pPr>
        <w:spacing w:after="0" w:line="240" w:lineRule="auto"/>
      </w:pPr>
    </w:p>
    <w:p w14:paraId="7CB68F5B" w14:textId="10DCD71F" w:rsidR="00667A08" w:rsidRPr="00636797" w:rsidRDefault="00636797" w:rsidP="00636797">
      <w:pPr>
        <w:tabs>
          <w:tab w:val="left" w:pos="1134"/>
        </w:tabs>
        <w:spacing w:after="0" w:line="240" w:lineRule="auto"/>
        <w:ind w:left="1701" w:hanging="567"/>
        <w:rPr>
          <w:i/>
        </w:rPr>
      </w:pPr>
      <w:r w:rsidRPr="00636797">
        <w:rPr>
          <w:i/>
        </w:rPr>
        <w:t>14.</w:t>
      </w:r>
      <w:r w:rsidRPr="00636797">
        <w:rPr>
          <w:i/>
        </w:rPr>
        <w:tab/>
      </w:r>
      <w:r w:rsidR="00667A08" w:rsidRPr="00636797">
        <w:rPr>
          <w:i/>
        </w:rPr>
        <w:t xml:space="preserve">Any person who does not </w:t>
      </w:r>
      <w:proofErr w:type="spellStart"/>
      <w:r w:rsidR="00667A08" w:rsidRPr="00636797">
        <w:rPr>
          <w:i/>
        </w:rPr>
        <w:t>authorise</w:t>
      </w:r>
      <w:proofErr w:type="spellEnd"/>
      <w:r w:rsidR="00667A08" w:rsidRPr="00636797">
        <w:rPr>
          <w:i/>
        </w:rPr>
        <w:t xml:space="preserve"> a service pursuant to clause 8, or any person who refuses to use such a service once it has been </w:t>
      </w:r>
      <w:proofErr w:type="spellStart"/>
      <w:r w:rsidR="00667A08" w:rsidRPr="00636797">
        <w:rPr>
          <w:i/>
        </w:rPr>
        <w:t>authorised</w:t>
      </w:r>
      <w:proofErr w:type="spellEnd"/>
      <w:r w:rsidR="00667A08" w:rsidRPr="00636797">
        <w:rPr>
          <w:i/>
        </w:rPr>
        <w:t>, will not be subject to any process of investigation or discipline under Title D Canon I or Title D Canon II.</w:t>
      </w:r>
    </w:p>
    <w:p w14:paraId="02A696A4" w14:textId="77777777" w:rsidR="00667A08" w:rsidRDefault="00667A08" w:rsidP="00667A08">
      <w:pPr>
        <w:spacing w:after="0" w:line="240" w:lineRule="auto"/>
      </w:pPr>
    </w:p>
    <w:p w14:paraId="4BEDB95D" w14:textId="77777777" w:rsidR="009031C8" w:rsidRPr="009031C8" w:rsidRDefault="009031C8" w:rsidP="009031C8">
      <w:pPr>
        <w:spacing w:after="0" w:line="240" w:lineRule="auto"/>
        <w:ind w:left="1440" w:hanging="720"/>
      </w:pPr>
    </w:p>
    <w:sectPr w:rsidR="009031C8" w:rsidRPr="009031C8" w:rsidSect="00D948F0">
      <w:headerReference w:type="even" r:id="rId10"/>
      <w:headerReference w:type="default" r:id="rId11"/>
      <w:footerReference w:type="even" r:id="rId12"/>
      <w:footerReference w:type="default" r:id="rId13"/>
      <w:headerReference w:type="first" r:id="rId14"/>
      <w:footerReference w:type="first" r:id="rId15"/>
      <w:pgSz w:w="12240" w:h="15840"/>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865B3" w14:textId="77777777" w:rsidR="00093D2D" w:rsidRDefault="00093D2D" w:rsidP="00093D2D">
      <w:pPr>
        <w:spacing w:after="0" w:line="240" w:lineRule="auto"/>
      </w:pPr>
      <w:r>
        <w:separator/>
      </w:r>
    </w:p>
  </w:endnote>
  <w:endnote w:type="continuationSeparator" w:id="0">
    <w:p w14:paraId="7B79F1F1" w14:textId="77777777" w:rsidR="00093D2D" w:rsidRDefault="00093D2D" w:rsidP="0009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D4EF" w14:textId="77777777" w:rsidR="00093D2D" w:rsidRDefault="0009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05F9" w14:textId="77777777" w:rsidR="00093D2D" w:rsidRDefault="00093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FBF9" w14:textId="77777777" w:rsidR="001559DA" w:rsidRPr="001559DA" w:rsidRDefault="001559DA" w:rsidP="001559DA">
    <w:pPr>
      <w:pStyle w:val="Footer"/>
      <w:rPr>
        <w:sz w:val="16"/>
      </w:rPr>
    </w:pPr>
    <w:bookmarkStart w:id="1" w:name="Footer1x2"/>
    <w:r w:rsidRPr="001559DA">
      <w:rPr>
        <w:sz w:val="16"/>
      </w:rPr>
      <w:t>JWJ-407951-1-982-V</w:t>
    </w:r>
    <w:proofErr w:type="gramStart"/>
    <w:r w:rsidRPr="001559DA">
      <w:rPr>
        <w:sz w:val="16"/>
      </w:rPr>
      <w:t>1:JWJ</w:t>
    </w:r>
    <w:proofErr w:type="gramEnd"/>
  </w:p>
  <w:bookmarkEnd w:id="1"/>
  <w:p w14:paraId="729E64FB" w14:textId="77777777" w:rsidR="00093D2D" w:rsidRDefault="0009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09D8A" w14:textId="77777777" w:rsidR="00093D2D" w:rsidRDefault="00093D2D" w:rsidP="00093D2D">
      <w:pPr>
        <w:spacing w:after="0" w:line="240" w:lineRule="auto"/>
      </w:pPr>
      <w:r>
        <w:separator/>
      </w:r>
    </w:p>
  </w:footnote>
  <w:footnote w:type="continuationSeparator" w:id="0">
    <w:p w14:paraId="18E913D0" w14:textId="77777777" w:rsidR="00093D2D" w:rsidRDefault="00093D2D" w:rsidP="00093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63D1" w14:textId="77777777" w:rsidR="00093D2D" w:rsidRDefault="00093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AAE5" w14:textId="77777777" w:rsidR="00093D2D" w:rsidRDefault="00093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6975" w14:textId="77777777" w:rsidR="00093D2D" w:rsidRDefault="00093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70DA"/>
    <w:multiLevelType w:val="hybridMultilevel"/>
    <w:tmpl w:val="2E3AE06E"/>
    <w:lvl w:ilvl="0" w:tplc="E5CAFE94">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A342F2D"/>
    <w:multiLevelType w:val="hybridMultilevel"/>
    <w:tmpl w:val="759C6D52"/>
    <w:lvl w:ilvl="0" w:tplc="0409000F">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lientNumber" w:val="407951"/>
    <w:docVar w:name="DocID" w:val="{87BE25B1-03C8-48D7-8A53-273D89C836D5}"/>
    <w:docVar w:name="DocumentNumber" w:val="982"/>
    <w:docVar w:name="DocumentType" w:val="1"/>
    <w:docVar w:name="FeeEarner" w:val="JWJ"/>
    <w:docVar w:name="InVariableDesignMode" w:val="False"/>
    <w:docVar w:name="LibCatalogID" w:val="0"/>
    <w:docVar w:name="MatterDescription" w:val="A Way Forward Working Group"/>
    <w:docVar w:name="MatterNumber" w:val="1"/>
    <w:docVar w:name="NaggedForLocation" w:val="False"/>
    <w:docVar w:name="NoFooter" w:val="1"/>
    <w:docVar w:name="VersionID" w:val="AF387000-A73C-4760-989B-4552CF49D67E"/>
    <w:docVar w:name="WordOperator" w:val="JWJ"/>
  </w:docVars>
  <w:rsids>
    <w:rsidRoot w:val="00482AE2"/>
    <w:rsid w:val="000035EB"/>
    <w:rsid w:val="00073FBB"/>
    <w:rsid w:val="00093D2D"/>
    <w:rsid w:val="000A57DD"/>
    <w:rsid w:val="000F101C"/>
    <w:rsid w:val="001559DA"/>
    <w:rsid w:val="001A7DCD"/>
    <w:rsid w:val="001B1503"/>
    <w:rsid w:val="00213BE7"/>
    <w:rsid w:val="00247B80"/>
    <w:rsid w:val="002630DA"/>
    <w:rsid w:val="002C71A3"/>
    <w:rsid w:val="002D1089"/>
    <w:rsid w:val="002E5CD6"/>
    <w:rsid w:val="003A781F"/>
    <w:rsid w:val="003C12B9"/>
    <w:rsid w:val="003D09E7"/>
    <w:rsid w:val="003E6B76"/>
    <w:rsid w:val="00437F47"/>
    <w:rsid w:val="004824B9"/>
    <w:rsid w:val="00482AE2"/>
    <w:rsid w:val="005211C2"/>
    <w:rsid w:val="0053543B"/>
    <w:rsid w:val="005911B4"/>
    <w:rsid w:val="005D37BD"/>
    <w:rsid w:val="00636797"/>
    <w:rsid w:val="00667A08"/>
    <w:rsid w:val="00676893"/>
    <w:rsid w:val="0068383A"/>
    <w:rsid w:val="00683A46"/>
    <w:rsid w:val="007174D6"/>
    <w:rsid w:val="007537AF"/>
    <w:rsid w:val="007742F4"/>
    <w:rsid w:val="007B04CC"/>
    <w:rsid w:val="0082427B"/>
    <w:rsid w:val="00865A8F"/>
    <w:rsid w:val="008875A4"/>
    <w:rsid w:val="009031C8"/>
    <w:rsid w:val="009138BF"/>
    <w:rsid w:val="00917469"/>
    <w:rsid w:val="009505C1"/>
    <w:rsid w:val="00976BEE"/>
    <w:rsid w:val="00995091"/>
    <w:rsid w:val="009C73E9"/>
    <w:rsid w:val="009F518A"/>
    <w:rsid w:val="00A17F20"/>
    <w:rsid w:val="00A75759"/>
    <w:rsid w:val="00AA5658"/>
    <w:rsid w:val="00AA6152"/>
    <w:rsid w:val="00AD1328"/>
    <w:rsid w:val="00AD1EA9"/>
    <w:rsid w:val="00AE163C"/>
    <w:rsid w:val="00B70EB2"/>
    <w:rsid w:val="00C5126C"/>
    <w:rsid w:val="00D74490"/>
    <w:rsid w:val="00D91F73"/>
    <w:rsid w:val="00D948F0"/>
    <w:rsid w:val="00DB2E56"/>
    <w:rsid w:val="00E062C7"/>
    <w:rsid w:val="00E45E2E"/>
    <w:rsid w:val="00E72475"/>
    <w:rsid w:val="00EC0A17"/>
    <w:rsid w:val="00F154FF"/>
    <w:rsid w:val="00F90177"/>
    <w:rsid w:val="00FC4D9E"/>
    <w:rsid w:val="00FE0BC2"/>
    <w:rsid w:val="00FF7B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DB17"/>
  <w15:docId w15:val="{A0BC1312-26DC-4C57-A6C2-8E0E1D08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32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E2"/>
    <w:pPr>
      <w:ind w:left="720"/>
      <w:contextualSpacing/>
    </w:pPr>
  </w:style>
  <w:style w:type="paragraph" w:styleId="BalloonText">
    <w:name w:val="Balloon Text"/>
    <w:basedOn w:val="Normal"/>
    <w:link w:val="BalloonTextChar"/>
    <w:uiPriority w:val="99"/>
    <w:semiHidden/>
    <w:unhideWhenUsed/>
    <w:rsid w:val="005354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543B"/>
    <w:rPr>
      <w:rFonts w:ascii="Segoe UI" w:hAnsi="Segoe UI" w:cs="Segoe UI"/>
      <w:sz w:val="18"/>
      <w:szCs w:val="18"/>
      <w:lang w:val="en-US" w:eastAsia="en-US"/>
    </w:rPr>
  </w:style>
  <w:style w:type="paragraph" w:styleId="PlainText">
    <w:name w:val="Plain Text"/>
    <w:basedOn w:val="Normal"/>
    <w:link w:val="PlainTextChar"/>
    <w:uiPriority w:val="99"/>
    <w:unhideWhenUsed/>
    <w:rsid w:val="002C71A3"/>
    <w:pPr>
      <w:spacing w:after="0" w:line="240" w:lineRule="auto"/>
    </w:pPr>
    <w:rPr>
      <w:szCs w:val="21"/>
      <w:lang w:val="en-NZ"/>
    </w:rPr>
  </w:style>
  <w:style w:type="character" w:customStyle="1" w:styleId="PlainTextChar">
    <w:name w:val="Plain Text Char"/>
    <w:link w:val="PlainText"/>
    <w:uiPriority w:val="99"/>
    <w:rsid w:val="002C71A3"/>
    <w:rPr>
      <w:sz w:val="22"/>
      <w:szCs w:val="21"/>
      <w:lang w:eastAsia="en-US"/>
    </w:rPr>
  </w:style>
  <w:style w:type="paragraph" w:styleId="Header">
    <w:name w:val="header"/>
    <w:basedOn w:val="Normal"/>
    <w:link w:val="HeaderChar"/>
    <w:uiPriority w:val="99"/>
    <w:unhideWhenUsed/>
    <w:rsid w:val="00093D2D"/>
    <w:pPr>
      <w:tabs>
        <w:tab w:val="center" w:pos="4513"/>
        <w:tab w:val="right" w:pos="9026"/>
      </w:tabs>
    </w:pPr>
  </w:style>
  <w:style w:type="character" w:customStyle="1" w:styleId="HeaderChar">
    <w:name w:val="Header Char"/>
    <w:basedOn w:val="DefaultParagraphFont"/>
    <w:link w:val="Header"/>
    <w:uiPriority w:val="99"/>
    <w:rsid w:val="00093D2D"/>
    <w:rPr>
      <w:sz w:val="22"/>
      <w:szCs w:val="22"/>
      <w:lang w:val="en-US" w:eastAsia="en-US"/>
    </w:rPr>
  </w:style>
  <w:style w:type="paragraph" w:styleId="Footer">
    <w:name w:val="footer"/>
    <w:basedOn w:val="Normal"/>
    <w:link w:val="FooterChar"/>
    <w:uiPriority w:val="99"/>
    <w:unhideWhenUsed/>
    <w:rsid w:val="00093D2D"/>
    <w:pPr>
      <w:tabs>
        <w:tab w:val="center" w:pos="4513"/>
        <w:tab w:val="right" w:pos="9026"/>
      </w:tabs>
    </w:pPr>
  </w:style>
  <w:style w:type="character" w:customStyle="1" w:styleId="FooterChar">
    <w:name w:val="Footer Char"/>
    <w:basedOn w:val="DefaultParagraphFont"/>
    <w:link w:val="Footer"/>
    <w:uiPriority w:val="99"/>
    <w:rsid w:val="00093D2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FEC6FF3A-FD08-44D4-81B6-871C4E0E6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175C1-E8F1-4483-A361-8F69F97AE6B1}">
  <ds:schemaRefs>
    <ds:schemaRef ds:uri="http://schemas.microsoft.com/sharepoint/v3/contenttype/forms"/>
  </ds:schemaRefs>
</ds:datastoreItem>
</file>

<file path=customXml/itemProps3.xml><?xml version="1.0" encoding="utf-8"?>
<ds:datastoreItem xmlns:ds="http://schemas.openxmlformats.org/officeDocument/2006/customXml" ds:itemID="{716A0DCC-89E5-4B3F-9592-9CFF0FD03309}">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cb32b36e-1ca9-4009-987b-c8d3bf69da51"/>
    <ds:schemaRef ds:uri="4fb0e633-e10e-4f72-bd97-71b29ba6a1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4022</CharactersWithSpaces>
  <SharedDoc>false</SharedDoc>
  <HyperlinkBase>JWJ-407951-1-982-V1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21 Title G Canon XIV Ammendment (Way Forward) Bill 2018</dc:title>
  <dc:subject>Bill - amendments to Title D</dc:subject>
  <dc:creator>M Hughes</dc:creator>
  <cp:keywords/>
  <dc:description>Bill - amendments to Title G</dc:description>
  <cp:lastModifiedBy>Marissa Alix</cp:lastModifiedBy>
  <cp:revision>4</cp:revision>
  <cp:lastPrinted>2018-03-20T00:33:00Z</cp:lastPrinted>
  <dcterms:created xsi:type="dcterms:W3CDTF">2018-03-20T01:28:00Z</dcterms:created>
  <dcterms:modified xsi:type="dcterms:W3CDTF">2018-03-20T03:56:00Z</dcterms:modified>
  <cp:category>JWJ-407951-1-982-V1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